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266980BA" w:rsidR="00264728" w:rsidRPr="00264728" w:rsidRDefault="0071340A" w:rsidP="00F04C54">
      <w:pPr>
        <w:keepNext/>
        <w:keepLines/>
        <w:spacing w:line="240" w:lineRule="auto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Mais novidade no Tesouro Direto: conheça</w:t>
      </w:r>
      <w:r w:rsidR="00524779">
        <w:rPr>
          <w:rFonts w:ascii="Calibri Light" w:hAnsi="Calibri Light" w:cs="Times New Roman"/>
          <w:color w:val="2E74B5"/>
          <w:sz w:val="32"/>
          <w:szCs w:val="32"/>
          <w:lang w:eastAsia="en-US"/>
        </w:rPr>
        <w:t xml:space="preserve"> o </w:t>
      </w:r>
      <w:proofErr w:type="gramStart"/>
      <w:r w:rsidR="00524779">
        <w:rPr>
          <w:rFonts w:ascii="Calibri Light" w:hAnsi="Calibri Light" w:cs="Times New Roman"/>
          <w:color w:val="2E74B5"/>
          <w:sz w:val="32"/>
          <w:szCs w:val="32"/>
          <w:lang w:eastAsia="en-US"/>
        </w:rPr>
        <w:t>título Educa</w:t>
      </w:r>
      <w:proofErr w:type="gramEnd"/>
      <w:r w:rsidR="00524779">
        <w:rPr>
          <w:rFonts w:ascii="Calibri Light" w:hAnsi="Calibri Light" w:cs="Times New Roman"/>
          <w:color w:val="2E74B5"/>
          <w:sz w:val="32"/>
          <w:szCs w:val="32"/>
          <w:lang w:eastAsia="en-US"/>
        </w:rPr>
        <w:t>+</w:t>
      </w:r>
    </w:p>
    <w:p w14:paraId="481C197E" w14:textId="77777777" w:rsidR="005322D0" w:rsidRPr="00E53599" w:rsidRDefault="005322D0" w:rsidP="00810C8C">
      <w:pPr>
        <w:spacing w:after="0"/>
        <w:ind w:left="36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3E3EE348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</w:p>
    <w:p w14:paraId="0DA22530" w14:textId="45A3AE8F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Pessoal. Nesta </w:t>
      </w:r>
      <w:r w:rsidR="00A54554">
        <w:rPr>
          <w:rFonts w:asciiTheme="minorHAnsi" w:eastAsiaTheme="minorHAnsi" w:hAnsiTheme="minorHAnsi" w:cstheme="minorBidi"/>
          <w:color w:val="000000" w:themeColor="text1"/>
          <w:lang w:eastAsia="en-US"/>
        </w:rPr>
        <w:t>última terça-feira, 1º de agosto</w:t>
      </w:r>
      <w:r w:rsidR="0000632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2023</w:t>
      </w:r>
      <w:r w:rsidR="00A545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secretaria do Tesouro Nacional lançou </w:t>
      </w:r>
      <w:r w:rsidR="00A5455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mais um novo título para investimento </w:t>
      </w:r>
      <w:r w:rsidR="00E82CE9">
        <w:rPr>
          <w:rFonts w:asciiTheme="minorHAnsi" w:eastAsiaTheme="minorHAnsi" w:hAnsiTheme="minorHAnsi" w:cstheme="minorBidi"/>
          <w:color w:val="000000" w:themeColor="text1"/>
          <w:lang w:eastAsia="en-US"/>
        </w:rPr>
        <w:t>no Tesouro Direto. Depois do sucesso do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D3EE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Tesouro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Rend</w:t>
      </w:r>
      <w:r w:rsidR="00E82CE9">
        <w:rPr>
          <w:rFonts w:asciiTheme="minorHAnsi" w:eastAsiaTheme="minorHAnsi" w:hAnsiTheme="minorHAnsi" w:cstheme="minorBidi"/>
          <w:color w:val="000000" w:themeColor="text1"/>
          <w:lang w:eastAsia="en-US"/>
        </w:rPr>
        <w:t>a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+</w:t>
      </w:r>
      <w:r w:rsidR="00E82C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lançado no início do ano, agora é a vez do </w:t>
      </w:r>
      <w:r w:rsidR="00AD3EE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Tesouro </w:t>
      </w:r>
      <w:r w:rsidR="00E82C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Educa+. </w:t>
      </w:r>
      <w:r w:rsidR="004A7C45">
        <w:rPr>
          <w:rFonts w:asciiTheme="minorHAnsi" w:eastAsiaTheme="minorHAnsi" w:hAnsiTheme="minorHAnsi" w:cstheme="minorBidi"/>
          <w:color w:val="000000" w:themeColor="text1"/>
          <w:lang w:eastAsia="en-US"/>
        </w:rPr>
        <w:t>Neste artigo explicarei tudo a respeito desse título. Vem comigo? Fica desde já o convite para</w:t>
      </w:r>
      <w:r w:rsidR="00AD3EE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me seguir nas redes sociais (@carlosheitorcampani) e comentar abaixo o que você achou da novidade.</w:t>
      </w:r>
    </w:p>
    <w:p w14:paraId="207968B9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75B5C11" w14:textId="1878E051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motivação para </w:t>
      </w:r>
      <w:r w:rsidR="00881FA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cria</w:t>
      </w:r>
      <w:r w:rsidR="00881FAE">
        <w:rPr>
          <w:rFonts w:asciiTheme="minorHAnsi" w:eastAsiaTheme="minorHAnsi" w:hAnsiTheme="minorHAnsi" w:cstheme="minorBidi"/>
          <w:color w:val="000000" w:themeColor="text1"/>
          <w:lang w:eastAsia="en-US"/>
        </w:rPr>
        <w:t>ção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881FAE">
        <w:rPr>
          <w:rFonts w:asciiTheme="minorHAnsi" w:eastAsiaTheme="minorHAnsi" w:hAnsiTheme="minorHAnsi" w:cstheme="minorBidi"/>
          <w:color w:val="000000" w:themeColor="text1"/>
          <w:lang w:eastAsia="en-US"/>
        </w:rPr>
        <w:t>d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Tesouro </w:t>
      </w:r>
      <w:r w:rsidR="00881FAE">
        <w:rPr>
          <w:rFonts w:asciiTheme="minorHAnsi" w:eastAsiaTheme="minorHAnsi" w:hAnsiTheme="minorHAnsi" w:cstheme="minorBidi"/>
          <w:color w:val="000000" w:themeColor="text1"/>
          <w:lang w:eastAsia="en-US"/>
        </w:rPr>
        <w:t>Educa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+ nasce d</w:t>
      </w:r>
      <w:r w:rsidR="0031715A">
        <w:rPr>
          <w:rFonts w:asciiTheme="minorHAnsi" w:eastAsiaTheme="minorHAnsi" w:hAnsiTheme="minorHAnsi" w:cstheme="minorBidi"/>
          <w:color w:val="000000" w:themeColor="text1"/>
          <w:lang w:eastAsia="en-US"/>
        </w:rPr>
        <w:t>o objetivo d</w:t>
      </w:r>
      <w:r w:rsidR="000F61D5">
        <w:rPr>
          <w:rFonts w:asciiTheme="minorHAnsi" w:eastAsiaTheme="minorHAnsi" w:hAnsiTheme="minorHAnsi" w:cstheme="minorBidi"/>
          <w:color w:val="000000" w:themeColor="text1"/>
          <w:lang w:eastAsia="en-US"/>
        </w:rPr>
        <w:t>e prover um instrumento de investimento capaz</w:t>
      </w:r>
      <w:r w:rsidR="004A75B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planejar os gastos com a universidade dos nossos pequenos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Na prática, o investidor escolherá um ano </w:t>
      </w:r>
      <w:r w:rsidR="004A75B8">
        <w:rPr>
          <w:rFonts w:asciiTheme="minorHAnsi" w:eastAsiaTheme="minorHAnsi" w:hAnsiTheme="minorHAnsi" w:cstheme="minorBidi"/>
          <w:color w:val="000000" w:themeColor="text1"/>
          <w:lang w:eastAsia="en-US"/>
        </w:rPr>
        <w:t>para</w:t>
      </w:r>
      <w:r w:rsidR="005C4E38">
        <w:rPr>
          <w:rFonts w:asciiTheme="minorHAnsi" w:eastAsiaTheme="minorHAnsi" w:hAnsiTheme="minorHAnsi" w:cstheme="minorBidi"/>
          <w:color w:val="000000" w:themeColor="text1"/>
          <w:lang w:eastAsia="en-US"/>
        </w:rPr>
        <w:t>, a partir d</w:t>
      </w:r>
      <w:r w:rsidR="00E35A88">
        <w:rPr>
          <w:rFonts w:asciiTheme="minorHAnsi" w:eastAsiaTheme="minorHAnsi" w:hAnsiTheme="minorHAnsi" w:cstheme="minorBidi"/>
          <w:color w:val="000000" w:themeColor="text1"/>
          <w:lang w:eastAsia="en-US"/>
        </w:rPr>
        <w:t>o dia 15 de janeiro</w:t>
      </w:r>
      <w:r w:rsidR="00F742B8">
        <w:rPr>
          <w:rFonts w:asciiTheme="minorHAnsi" w:eastAsiaTheme="minorHAnsi" w:hAnsiTheme="minorHAnsi" w:cstheme="minorBidi"/>
          <w:color w:val="000000" w:themeColor="text1"/>
          <w:lang w:eastAsia="en-US"/>
        </w:rPr>
        <w:t>, passar a</w:t>
      </w:r>
      <w:r w:rsidR="005C4E3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receber rendas mensais e atualizadas pelo IPCA durante cinco anos, ou seja, </w:t>
      </w:r>
      <w:r w:rsidR="0053407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</w:t>
      </w:r>
      <w:r w:rsidR="00200E91">
        <w:rPr>
          <w:rFonts w:asciiTheme="minorHAnsi" w:eastAsiaTheme="minorHAnsi" w:hAnsiTheme="minorHAnsi" w:cstheme="minorBidi"/>
          <w:color w:val="000000" w:themeColor="text1"/>
          <w:lang w:eastAsia="en-US"/>
        </w:rPr>
        <w:t>6</w:t>
      </w:r>
      <w:r w:rsidR="005C4E38">
        <w:rPr>
          <w:rFonts w:asciiTheme="minorHAnsi" w:eastAsiaTheme="minorHAnsi" w:hAnsiTheme="minorHAnsi" w:cstheme="minorBidi"/>
          <w:color w:val="000000" w:themeColor="text1"/>
          <w:lang w:eastAsia="en-US"/>
        </w:rPr>
        <w:t>0 meses</w:t>
      </w:r>
      <w:r w:rsidR="0053407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consecutivos</w:t>
      </w:r>
      <w:r w:rsidR="005C4E38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53407C">
        <w:rPr>
          <w:rFonts w:asciiTheme="minorHAnsi" w:eastAsiaTheme="minorHAnsi" w:hAnsiTheme="minorHAnsi" w:cstheme="minorBidi"/>
          <w:color w:val="000000" w:themeColor="text1"/>
          <w:lang w:eastAsia="en-US"/>
        </w:rPr>
        <w:t>Os cinco anos de renda coincidem com um curso padrão de graduação, mas é claro que você pode utilizar o Educa+ para outras finalidades</w:t>
      </w:r>
      <w:r w:rsidR="007E391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como, por exemplo, </w:t>
      </w:r>
      <w:r w:rsidR="00723D31">
        <w:rPr>
          <w:rFonts w:asciiTheme="minorHAnsi" w:eastAsiaTheme="minorHAnsi" w:hAnsiTheme="minorHAnsi" w:cstheme="minorBidi"/>
          <w:color w:val="000000" w:themeColor="text1"/>
          <w:lang w:eastAsia="en-US"/>
        </w:rPr>
        <w:t>um doutorado ou até uma renda extra mesmo</w:t>
      </w:r>
      <w:r w:rsidR="006D27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taxa de juro real a ser recebida acima da inflação </w:t>
      </w:r>
      <w:r w:rsidR="006D27F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(medida pelo IPCA)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será prefixada no ato da compra do título e garantida caso o investidor permaneça até o recebimento do seu último pagamento mensal (tal como já ocorre com as atuais NTN-</w:t>
      </w:r>
      <w:proofErr w:type="spellStart"/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B’s</w:t>
      </w:r>
      <w:proofErr w:type="spellEnd"/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, que garantem o IPCA acrescido de uma taxa prefixada, caso o título não seja vendido até o seu vencimento).</w:t>
      </w:r>
    </w:p>
    <w:p w14:paraId="16E7C25C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417F027" w14:textId="329A51C5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Normalmente, títulos do Tesouro Direto pagam uma taxa anual de custódia à B3 de 0,20%, mas o </w:t>
      </w:r>
      <w:r w:rsidR="002D5542">
        <w:rPr>
          <w:rFonts w:asciiTheme="minorHAnsi" w:eastAsiaTheme="minorHAnsi" w:hAnsiTheme="minorHAnsi" w:cstheme="minorBidi"/>
          <w:color w:val="000000" w:themeColor="text1"/>
          <w:lang w:eastAsia="en-US"/>
        </w:rPr>
        <w:t>Educa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+ não cobrará absolutamente nada para quem levar o título até o final (até o limite de </w:t>
      </w:r>
      <w:r w:rsidR="008350CF">
        <w:rPr>
          <w:rFonts w:asciiTheme="minorHAnsi" w:eastAsiaTheme="minorHAnsi" w:hAnsiTheme="minorHAnsi" w:cstheme="minorBidi"/>
          <w:color w:val="000000" w:themeColor="text1"/>
          <w:lang w:eastAsia="en-US"/>
        </w:rPr>
        <w:t>quatro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salários-mínimos de renda, havendo taxa de 0,10% </w:t>
      </w:r>
      <w:r w:rsidR="00F24D2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ano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sobre o excedente). Caso os títulos sejam vendidos antecipadamente, h</w:t>
      </w:r>
      <w:r w:rsidR="00343067">
        <w:rPr>
          <w:rFonts w:asciiTheme="minorHAnsi" w:eastAsiaTheme="minorHAnsi" w:hAnsiTheme="minorHAnsi" w:cstheme="minorBidi"/>
          <w:color w:val="000000" w:themeColor="text1"/>
          <w:lang w:eastAsia="en-US"/>
        </w:rPr>
        <w:t>aver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á uma taxa sobre o valor de resgate que dependerá do prazo de saída: 0,50% por ano até </w:t>
      </w:r>
      <w:r w:rsidR="008D1DE5">
        <w:rPr>
          <w:rFonts w:asciiTheme="minorHAnsi" w:eastAsiaTheme="minorHAnsi" w:hAnsiTheme="minorHAnsi" w:cstheme="minorBidi"/>
          <w:color w:val="000000" w:themeColor="text1"/>
          <w:lang w:eastAsia="en-US"/>
        </w:rPr>
        <w:t>sete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anos, 0,20% por ano de </w:t>
      </w:r>
      <w:r w:rsidR="00C420F8">
        <w:rPr>
          <w:rFonts w:asciiTheme="minorHAnsi" w:eastAsiaTheme="minorHAnsi" w:hAnsiTheme="minorHAnsi" w:cstheme="minorBidi"/>
          <w:color w:val="000000" w:themeColor="text1"/>
          <w:lang w:eastAsia="en-US"/>
        </w:rPr>
        <w:t>sete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</w:t>
      </w:r>
      <w:r w:rsidR="002602AC">
        <w:rPr>
          <w:rFonts w:asciiTheme="minorHAnsi" w:eastAsiaTheme="minorHAnsi" w:hAnsiTheme="minorHAnsi" w:cstheme="minorBidi"/>
          <w:color w:val="000000" w:themeColor="text1"/>
          <w:lang w:eastAsia="en-US"/>
        </w:rPr>
        <w:t>1</w:t>
      </w:r>
      <w:r w:rsidR="00C420F8">
        <w:rPr>
          <w:rFonts w:asciiTheme="minorHAnsi" w:eastAsiaTheme="minorHAnsi" w:hAnsiTheme="minorHAnsi" w:cstheme="minorBidi"/>
          <w:color w:val="000000" w:themeColor="text1"/>
          <w:lang w:eastAsia="en-US"/>
        </w:rPr>
        <w:t>4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anos e 0,10% </w:t>
      </w:r>
      <w:r w:rsidR="002602A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ano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caso o desinvestimento se dê após </w:t>
      </w:r>
      <w:r w:rsidR="00C420F8">
        <w:rPr>
          <w:rFonts w:asciiTheme="minorHAnsi" w:eastAsiaTheme="minorHAnsi" w:hAnsiTheme="minorHAnsi" w:cstheme="minorBidi"/>
          <w:color w:val="000000" w:themeColor="text1"/>
          <w:lang w:eastAsia="en-US"/>
        </w:rPr>
        <w:t>14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anos, porém antes do vencimento. Essa taxa será cobrada no ato do desinvestimento, diferentemente dos outros títulos que a cobram semestralmente no início de janeiro e de julho (0,10% cada vez, totalizando 0,20% ao ano).</w:t>
      </w:r>
    </w:p>
    <w:p w14:paraId="3564F2DE" w14:textId="77777777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CC5FB4C" w14:textId="6840A614" w:rsid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Pelo menos por ora, o Tesouro Nacional disponibilizará os títulos exclusivamente pelo Tesouro Direto e, portanto, sem fazer leilões no mercado secundário (como faz com os outros títulos) – o que não afeta muito investidores pessoas físicas. Além disso, </w:t>
      </w:r>
      <w:r w:rsidR="007F5E3C">
        <w:rPr>
          <w:rFonts w:asciiTheme="minorHAnsi" w:eastAsiaTheme="minorHAnsi" w:hAnsiTheme="minorHAnsi" w:cstheme="minorBidi"/>
          <w:color w:val="000000" w:themeColor="text1"/>
          <w:lang w:eastAsia="en-US"/>
        </w:rPr>
        <w:t>16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datas para início de recebimento da renda </w:t>
      </w:r>
      <w:r w:rsidR="009730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mensal 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serão inicialmente ofertadas, sempre no dia 15 de janeiro dos anos </w:t>
      </w:r>
      <w:r w:rsidR="007F5E3C">
        <w:rPr>
          <w:rFonts w:asciiTheme="minorHAnsi" w:eastAsiaTheme="minorHAnsi" w:hAnsiTheme="minorHAnsi" w:cstheme="minorBidi"/>
          <w:color w:val="000000" w:themeColor="text1"/>
          <w:lang w:eastAsia="en-US"/>
        </w:rPr>
        <w:t>de 2026 a 2041</w:t>
      </w: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. A tributação da renda se dará da mesma forma que em outros produtos de renda fixa, portanto a 15% sobre o montante recebido acima do que foi investido (a partir de prazos de investimento superiores a 720 dias corridos).</w:t>
      </w:r>
      <w:r w:rsidR="009730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Abaixo, compartilho </w:t>
      </w:r>
      <w:r w:rsidR="005E5057">
        <w:rPr>
          <w:rFonts w:asciiTheme="minorHAnsi" w:eastAsiaTheme="minorHAnsi" w:hAnsiTheme="minorHAnsi" w:cstheme="minorBidi"/>
          <w:color w:val="000000" w:themeColor="text1"/>
          <w:lang w:eastAsia="en-US"/>
        </w:rPr>
        <w:t>imagem retirada do site do Tesouro Direto com informações dos títulos</w:t>
      </w:r>
      <w:r w:rsidR="009730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Tesouro Educa+ </w:t>
      </w:r>
      <w:r w:rsidR="006939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dia do seu lançamento, </w:t>
      </w:r>
      <w:r w:rsidR="005E505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ou seja, </w:t>
      </w:r>
      <w:r w:rsidR="006939A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na última terça-feira. </w:t>
      </w:r>
      <w:r w:rsidR="006676BE">
        <w:rPr>
          <w:rFonts w:asciiTheme="minorHAnsi" w:eastAsiaTheme="minorHAnsi" w:hAnsiTheme="minorHAnsi" w:cstheme="minorBidi"/>
          <w:color w:val="000000" w:themeColor="text1"/>
          <w:lang w:eastAsia="en-US"/>
        </w:rPr>
        <w:t>As colunas abaixo destacam</w:t>
      </w:r>
      <w:r w:rsidR="00715576">
        <w:rPr>
          <w:rFonts w:asciiTheme="minorHAnsi" w:eastAsiaTheme="minorHAnsi" w:hAnsiTheme="minorHAnsi" w:cstheme="minorBidi"/>
          <w:color w:val="000000" w:themeColor="text1"/>
          <w:lang w:eastAsia="en-US"/>
        </w:rPr>
        <w:t>, nesta ordem:</w:t>
      </w:r>
      <w:r w:rsidR="006676B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ano de início de recebimento de renda</w:t>
      </w:r>
      <w:r w:rsidR="001A29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pelo Educa+, </w:t>
      </w:r>
      <w:r w:rsidR="00433DF9">
        <w:rPr>
          <w:rFonts w:asciiTheme="minorHAnsi" w:eastAsiaTheme="minorHAnsi" w:hAnsiTheme="minorHAnsi" w:cstheme="minorBidi"/>
          <w:color w:val="000000" w:themeColor="text1"/>
          <w:lang w:eastAsia="en-US"/>
        </w:rPr>
        <w:t>a rentabilidade oferecida</w:t>
      </w:r>
      <w:r w:rsidR="001A29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o investimento mínimo a ser realizado, o preço unitário do título e </w:t>
      </w:r>
      <w:r w:rsidR="006C65F0">
        <w:rPr>
          <w:rFonts w:asciiTheme="minorHAnsi" w:eastAsiaTheme="minorHAnsi" w:hAnsiTheme="minorHAnsi" w:cstheme="minorBidi"/>
          <w:color w:val="000000" w:themeColor="text1"/>
          <w:lang w:eastAsia="en-US"/>
        </w:rPr>
        <w:t>a data do vencimento (coincidente com a última renda a ser recebida).</w:t>
      </w:r>
    </w:p>
    <w:p w14:paraId="43294AA4" w14:textId="77777777" w:rsidR="0053393A" w:rsidRPr="0071340A" w:rsidRDefault="0053393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240B74F" w14:textId="77777777" w:rsidR="006939A6" w:rsidRDefault="006939A6" w:rsidP="006939A6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6939A6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FCEE535" wp14:editId="441545C3">
            <wp:extent cx="4719557" cy="4566698"/>
            <wp:effectExtent l="0" t="0" r="5080" b="5715"/>
            <wp:docPr id="292650569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650569" name="Picture 1" descr="A screenshot of a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4400" cy="460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BF56D" w14:textId="77777777" w:rsidR="006939A6" w:rsidRDefault="006939A6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6FB369" w14:textId="590D0C80" w:rsidR="0071340A" w:rsidRP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Da mesma forma que acontece com os outros títulos do Tesouro Direto, a liquidez está garantida pelo Tesouro Nacional, ou seja, você poderá vender seus </w:t>
      </w:r>
      <w:proofErr w:type="gramStart"/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títulos </w:t>
      </w:r>
      <w:r w:rsidR="006C65F0">
        <w:rPr>
          <w:rFonts w:asciiTheme="minorHAnsi" w:eastAsiaTheme="minorHAnsi" w:hAnsiTheme="minorHAnsi" w:cstheme="minorBidi"/>
          <w:color w:val="000000" w:themeColor="text1"/>
          <w:lang w:eastAsia="en-US"/>
        </w:rPr>
        <w:t>Educa</w:t>
      </w:r>
      <w:proofErr w:type="gramEnd"/>
      <w:r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+ a preços de mercado em qualquer momento, mesmo que o título esteja já na fase de pagamento de renda. O único detalhe é que há uma carência de 60 dias após sua compra, período no qual não será permitida a venda. Naturalmente, a qualquer momento o investidor poderá aumentar seu investimento e, então, elevar sua renda mensal lá na frente.</w:t>
      </w:r>
    </w:p>
    <w:p w14:paraId="72F17627" w14:textId="77777777" w:rsidR="0071340A" w:rsidRDefault="0071340A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155E997" w14:textId="4A9C834F" w:rsidR="009D1CF0" w:rsidRDefault="00435D36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valor da renda mensal </w:t>
      </w:r>
      <w:r w:rsidR="00E834C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o Educa+ pagará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será igual ao VNA (Valor Nominal Atualizado) do título dividido por 60.</w:t>
      </w:r>
      <w:r w:rsidR="00666B4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Tendo em vista que o VNA é mensalmente atualizado pelo IPCA, a renda mensal naturalmente terá essa atualização. Um</w:t>
      </w:r>
      <w:r w:rsidR="001D54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ideia equivocada </w:t>
      </w:r>
      <w:proofErr w:type="gramStart"/>
      <w:r w:rsidR="001D54C7">
        <w:rPr>
          <w:rFonts w:asciiTheme="minorHAnsi" w:eastAsiaTheme="minorHAnsi" w:hAnsiTheme="minorHAnsi" w:cstheme="minorBidi"/>
          <w:color w:val="000000" w:themeColor="text1"/>
          <w:lang w:eastAsia="en-US"/>
        </w:rPr>
        <w:t>que</w:t>
      </w:r>
      <w:proofErr w:type="gramEnd"/>
      <w:r w:rsidR="001D54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Tesouro Renda+ passou (e muitos investidores me perguntaram a respeito) é que, a partir da prime</w:t>
      </w:r>
      <w:r w:rsidR="003E196A">
        <w:rPr>
          <w:rFonts w:asciiTheme="minorHAnsi" w:eastAsiaTheme="minorHAnsi" w:hAnsiTheme="minorHAnsi" w:cstheme="minorBidi"/>
          <w:color w:val="000000" w:themeColor="text1"/>
          <w:lang w:eastAsia="en-US"/>
        </w:rPr>
        <w:t>i</w:t>
      </w:r>
      <w:r w:rsidR="001D54C7">
        <w:rPr>
          <w:rFonts w:asciiTheme="minorHAnsi" w:eastAsiaTheme="minorHAnsi" w:hAnsiTheme="minorHAnsi" w:cstheme="minorBidi"/>
          <w:color w:val="000000" w:themeColor="text1"/>
          <w:lang w:eastAsia="en-US"/>
        </w:rPr>
        <w:t>ra renda, o título não mais seria remunerado pela taxa prefixada de juros reais</w:t>
      </w:r>
      <w:r w:rsidR="003E196A">
        <w:rPr>
          <w:rFonts w:asciiTheme="minorHAnsi" w:eastAsiaTheme="minorHAnsi" w:hAnsiTheme="minorHAnsi" w:cstheme="minorBidi"/>
          <w:color w:val="000000" w:themeColor="text1"/>
          <w:lang w:eastAsia="en-US"/>
        </w:rPr>
        <w:t>. No Educa+, essa dúvida também pode surgir</w:t>
      </w:r>
      <w:r w:rsidR="00CF0781">
        <w:rPr>
          <w:rFonts w:asciiTheme="minorHAnsi" w:eastAsiaTheme="minorHAnsi" w:hAnsiTheme="minorHAnsi" w:cstheme="minorBidi"/>
          <w:color w:val="000000" w:themeColor="text1"/>
          <w:lang w:eastAsia="en-US"/>
        </w:rPr>
        <w:t>: i</w:t>
      </w:r>
      <w:r w:rsidR="003E196A">
        <w:rPr>
          <w:rFonts w:asciiTheme="minorHAnsi" w:eastAsiaTheme="minorHAnsi" w:hAnsiTheme="minorHAnsi" w:cstheme="minorBidi"/>
          <w:color w:val="000000" w:themeColor="text1"/>
          <w:lang w:eastAsia="en-US"/>
        </w:rPr>
        <w:t>sso não é correto, caso o fosse, geraria uma situação de arbitragem no mercado (digamos, uma espécie de “almoço grátis”). O que acontece é que se você vender antes da última renda, tudo isso será precificado e seu título (seja ele o Renda+ ou o Educa+)</w:t>
      </w:r>
      <w:r w:rsidR="00290E6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descontado a mercado. A única forma de você garantir a taxa prefixada no ato da compra e não depender das taxas de mercado no futuro é realmente ficando com o investimento até a última renda. Dessa forma, você garantirá</w:t>
      </w:r>
      <w:r w:rsidR="00B1735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as 60 rendas mensais de acordo com um sessenta avos do VNA do título</w:t>
      </w:r>
      <w:r w:rsidR="008A4454">
        <w:rPr>
          <w:rFonts w:asciiTheme="minorHAnsi" w:eastAsiaTheme="minorHAnsi" w:hAnsiTheme="minorHAnsi" w:cstheme="minorBidi"/>
          <w:color w:val="000000" w:themeColor="text1"/>
          <w:lang w:eastAsia="en-US"/>
        </w:rPr>
        <w:t>, o que representa uma rentabilidade conforme precificada</w:t>
      </w:r>
      <w:r w:rsidR="00121F6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no ato da compra a partir do montante que você investiu</w:t>
      </w:r>
      <w:r w:rsidR="00B17357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176F9194" w14:textId="77777777" w:rsidR="009D1CF0" w:rsidRDefault="009D1CF0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368E28E" w14:textId="58AEC637" w:rsidR="003B7D80" w:rsidRDefault="00B17357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Infelizmente, o site do Tesouro ainda não disponibiliza o VNA desses títulos. Penso que deveria disponibilizar e já inclusive solicitei ao time</w:t>
      </w:r>
      <w:r w:rsidR="00BB476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lá. Essa informação é importantíssima para o investidor saber, em moeda de hoje, quanto será a renda mensal de cada Tesouro Educa+ lá na frente.</w:t>
      </w:r>
      <w:r w:rsidR="005958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4F7051">
        <w:rPr>
          <w:rFonts w:asciiTheme="minorHAnsi" w:eastAsiaTheme="minorHAnsi" w:hAnsiTheme="minorHAnsi" w:cstheme="minorBidi"/>
          <w:color w:val="000000" w:themeColor="text1"/>
          <w:lang w:eastAsia="en-US"/>
        </w:rPr>
        <w:t>Eu realmente não vejo razões para o Tesouro não disponibilizar essa informação</w:t>
      </w:r>
      <w:r w:rsidR="00C9735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tão importante (que seria, aliás, atualizada mensalmente pelo IPCA). </w:t>
      </w:r>
      <w:r w:rsidR="005958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Não confunda </w:t>
      </w:r>
      <w:r w:rsidR="00C9735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VNA </w:t>
      </w:r>
      <w:r w:rsidR="005958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 o preço unitário do título, </w:t>
      </w:r>
      <w:r w:rsidR="00D5741F">
        <w:rPr>
          <w:rFonts w:asciiTheme="minorHAnsi" w:eastAsiaTheme="minorHAnsi" w:hAnsiTheme="minorHAnsi" w:cstheme="minorBidi"/>
          <w:color w:val="000000" w:themeColor="text1"/>
          <w:lang w:eastAsia="en-US"/>
        </w:rPr>
        <w:t>pois este</w:t>
      </w:r>
      <w:r w:rsidR="005958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um conceito diferente do VNA ao se tratar da soma dos valores presentes de todo o fluxo do título, descontados a mercado</w:t>
      </w:r>
      <w:r w:rsidR="009B7DA3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D5741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2451571B" w14:textId="77777777" w:rsidR="003B7D80" w:rsidRDefault="003B7D80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B68AC1F" w14:textId="6488BCB8" w:rsidR="00435D36" w:rsidRDefault="003B7D80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Para eu ser mais didático, permita-</w:t>
      </w:r>
      <w:r w:rsidR="00403A25">
        <w:rPr>
          <w:rFonts w:asciiTheme="minorHAnsi" w:eastAsiaTheme="minorHAnsi" w:hAnsiTheme="minorHAnsi" w:cstheme="minorBidi"/>
          <w:color w:val="000000" w:themeColor="text1"/>
          <w:lang w:eastAsia="en-US"/>
        </w:rPr>
        <w:t>m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 </w:t>
      </w:r>
      <w:r w:rsidR="00403A25">
        <w:rPr>
          <w:rFonts w:asciiTheme="minorHAnsi" w:eastAsiaTheme="minorHAnsi" w:hAnsiTheme="minorHAnsi" w:cstheme="minorBidi"/>
          <w:color w:val="000000" w:themeColor="text1"/>
          <w:lang w:eastAsia="en-US"/>
        </w:rPr>
        <w:t>explicar de outra maneira</w:t>
      </w:r>
      <w:r w:rsidR="00941CC3">
        <w:rPr>
          <w:rFonts w:asciiTheme="minorHAnsi" w:eastAsiaTheme="minorHAnsi" w:hAnsiTheme="minorHAnsi" w:cstheme="minorBidi"/>
          <w:color w:val="000000" w:themeColor="text1"/>
          <w:lang w:eastAsia="en-US"/>
        </w:rPr>
        <w:t>, segundo a qual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41CC3">
        <w:rPr>
          <w:rFonts w:asciiTheme="minorHAnsi" w:eastAsiaTheme="minorHAnsi" w:hAnsiTheme="minorHAnsi" w:cstheme="minorBidi"/>
          <w:color w:val="000000" w:themeColor="text1"/>
          <w:lang w:eastAsia="en-US"/>
        </w:rPr>
        <w:t>imaginaremos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IPCA nulo de hoje até o vencimento do Educa+</w:t>
      </w:r>
      <w:r w:rsidR="00403A2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(essa premissa não impacta a generalização do exemplo!)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8730B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taxa de juros prefixada oferecida hoje pelo Educa+ nada mais é do que a TIR (taxa interna de retorno) do fluxo de caixa que se inicia hoje ao comprar o título</w:t>
      </w:r>
      <w:r w:rsidR="00E9083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(pelo seu preço unitário)</w:t>
      </w:r>
      <w:r w:rsidR="008730B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se encerra com as 60 rendas equivalentes a um sessenta avos do VNA (que, neste meu exemplo, se manterá constante por conta da premissa de IPCA zerado).</w:t>
      </w:r>
      <w:r w:rsidR="00C9476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D2B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Claro que eu poderia fazer a conta reversa com a taxa e o preço unitário do título </w:t>
      </w:r>
      <w:r w:rsidR="00E9083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disponibilizados pelo Tesouro Direto </w:t>
      </w:r>
      <w:r w:rsidR="009D2B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calcular o VNA, mas </w:t>
      </w:r>
      <w:r w:rsidR="00C14F01">
        <w:rPr>
          <w:rFonts w:asciiTheme="minorHAnsi" w:eastAsiaTheme="minorHAnsi" w:hAnsiTheme="minorHAnsi" w:cstheme="minorBidi"/>
          <w:color w:val="000000" w:themeColor="text1"/>
          <w:lang w:eastAsia="en-US"/>
        </w:rPr>
        <w:t>nem todos saberão fazer essa conta e o próprio Tesouro já poderia disponibilizar, né?</w:t>
      </w:r>
      <w:r w:rsidR="004569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título de curiosidade, </w:t>
      </w:r>
      <w:r w:rsidR="00CE6D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VNA </w:t>
      </w:r>
      <w:r w:rsidR="00C002C1">
        <w:rPr>
          <w:rFonts w:asciiTheme="minorHAnsi" w:eastAsiaTheme="minorHAnsi" w:hAnsiTheme="minorHAnsi" w:cstheme="minorBidi"/>
          <w:color w:val="000000" w:themeColor="text1"/>
          <w:lang w:eastAsia="en-US"/>
        </w:rPr>
        <w:t>na presente data</w:t>
      </w:r>
      <w:r w:rsidR="00A907C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é </w:t>
      </w:r>
      <w:r w:rsidR="00CE6D00">
        <w:rPr>
          <w:rFonts w:asciiTheme="minorHAnsi" w:eastAsiaTheme="minorHAnsi" w:hAnsiTheme="minorHAnsi" w:cstheme="minorBidi"/>
          <w:color w:val="000000" w:themeColor="text1"/>
          <w:lang w:eastAsia="en-US"/>
        </w:rPr>
        <w:t>igual a R$ 4.126,51</w:t>
      </w:r>
      <w:r w:rsidR="006404E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esse tipo de título (padrão NTN-B, </w:t>
      </w:r>
      <w:r w:rsidR="0021773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ou seja, </w:t>
      </w:r>
      <w:r w:rsidR="006404EB">
        <w:rPr>
          <w:rFonts w:asciiTheme="minorHAnsi" w:eastAsiaTheme="minorHAnsi" w:hAnsiTheme="minorHAnsi" w:cstheme="minorBidi"/>
          <w:color w:val="000000" w:themeColor="text1"/>
          <w:lang w:eastAsia="en-US"/>
        </w:rPr>
        <w:t>indexado pelo IPCA)</w:t>
      </w:r>
      <w:r w:rsidR="00CE6D00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7C741160" w14:textId="77777777" w:rsidR="00666B45" w:rsidRPr="0071340A" w:rsidRDefault="00666B45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D27AB79" w14:textId="5ABF3E3B" w:rsidR="004C36F7" w:rsidRDefault="004C36F7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Um ponto bem legal é que o Tesouro Nacional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pretende fazer do Tesouro Educa+ um benefício empregatício junto a empresas, nos moldes da previdência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pr</w:t>
      </w:r>
      <w:r w:rsidR="00202CB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ivada (planos PGBL e VGBL). 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Por exemplo, o funcionário investiria R$ </w:t>
      </w:r>
      <w:r w:rsidR="00202CB3">
        <w:rPr>
          <w:rFonts w:asciiTheme="minorHAnsi" w:eastAsiaTheme="minorHAnsi" w:hAnsiTheme="minorHAnsi" w:cstheme="minorBidi"/>
          <w:color w:val="000000" w:themeColor="text1"/>
          <w:lang w:eastAsia="en-US"/>
        </w:rPr>
        <w:t>10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>0</w:t>
      </w:r>
      <w:r w:rsidR="00202CB3">
        <w:rPr>
          <w:rFonts w:asciiTheme="minorHAnsi" w:eastAsiaTheme="minorHAnsi" w:hAnsiTheme="minorHAnsi" w:cstheme="minorBidi"/>
          <w:color w:val="000000" w:themeColor="text1"/>
          <w:lang w:eastAsia="en-US"/>
        </w:rPr>
        <w:t>,00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0E4EA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em Educa+ para seu 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>filho</w:t>
      </w:r>
      <w:r w:rsidR="000E4EAD">
        <w:rPr>
          <w:rFonts w:asciiTheme="minorHAnsi" w:eastAsiaTheme="minorHAnsi" w:hAnsiTheme="minorHAnsi" w:cstheme="minorBidi"/>
          <w:color w:val="000000" w:themeColor="text1"/>
          <w:lang w:eastAsia="en-US"/>
        </w:rPr>
        <w:t>(a)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a empresa </w:t>
      </w:r>
      <w:r w:rsidR="000E4EAD">
        <w:rPr>
          <w:rFonts w:asciiTheme="minorHAnsi" w:eastAsiaTheme="minorHAnsi" w:hAnsiTheme="minorHAnsi" w:cstheme="minorBidi"/>
          <w:color w:val="000000" w:themeColor="text1"/>
          <w:lang w:eastAsia="en-US"/>
        </w:rPr>
        <w:t>investiria os mesmos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R$ </w:t>
      </w:r>
      <w:r w:rsidR="000E4EAD">
        <w:rPr>
          <w:rFonts w:asciiTheme="minorHAnsi" w:eastAsiaTheme="minorHAnsi" w:hAnsiTheme="minorHAnsi" w:cstheme="minorBidi"/>
          <w:color w:val="000000" w:themeColor="text1"/>
          <w:lang w:eastAsia="en-US"/>
        </w:rPr>
        <w:t>10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>0</w:t>
      </w:r>
      <w:r w:rsidR="000E4EAD">
        <w:rPr>
          <w:rFonts w:asciiTheme="minorHAnsi" w:eastAsiaTheme="minorHAnsi" w:hAnsiTheme="minorHAnsi" w:cstheme="minorBidi"/>
          <w:color w:val="000000" w:themeColor="text1"/>
          <w:lang w:eastAsia="en-US"/>
        </w:rPr>
        <w:t>,00</w:t>
      </w:r>
      <w:r w:rsidRPr="004C36F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</w:t>
      </w:r>
      <w:r w:rsidR="000E4EA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Dessa maneira, </w:t>
      </w:r>
      <w:r w:rsidR="000D7384">
        <w:rPr>
          <w:rFonts w:asciiTheme="minorHAnsi" w:eastAsiaTheme="minorHAnsi" w:hAnsiTheme="minorHAnsi" w:cstheme="minorBidi"/>
          <w:color w:val="000000" w:themeColor="text1"/>
          <w:lang w:eastAsia="en-US"/>
        </w:rPr>
        <w:t>a empresa estaria apoiando a educação futura dos filhos de seus colaboradores, demonstrando comprometimento com o bem-estar</w:t>
      </w:r>
      <w:r w:rsidR="0004166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217731">
        <w:rPr>
          <w:rFonts w:asciiTheme="minorHAnsi" w:eastAsiaTheme="minorHAnsi" w:hAnsiTheme="minorHAnsi" w:cstheme="minorBidi"/>
          <w:color w:val="000000" w:themeColor="text1"/>
          <w:lang w:eastAsia="en-US"/>
        </w:rPr>
        <w:t>deles</w:t>
      </w:r>
      <w:r w:rsidR="00041667">
        <w:rPr>
          <w:rFonts w:asciiTheme="minorHAnsi" w:eastAsiaTheme="minorHAnsi" w:hAnsiTheme="minorHAnsi" w:cstheme="minorBidi"/>
          <w:color w:val="000000" w:themeColor="text1"/>
          <w:lang w:eastAsia="en-US"/>
        </w:rPr>
        <w:t>. De quebra, esse estímulo geraria maior engajamento para que as famílias planejassem melhor</w:t>
      </w:r>
      <w:r w:rsidR="008D27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educação universitária </w:t>
      </w:r>
      <w:r w:rsidR="00217731">
        <w:rPr>
          <w:rFonts w:asciiTheme="minorHAnsi" w:eastAsiaTheme="minorHAnsi" w:hAnsiTheme="minorHAnsi" w:cstheme="minorBidi"/>
          <w:color w:val="000000" w:themeColor="text1"/>
          <w:lang w:eastAsia="en-US"/>
        </w:rPr>
        <w:t>dos seus filhos</w:t>
      </w:r>
      <w:r w:rsidR="008D27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Com uma sociedade </w:t>
      </w:r>
      <w:r w:rsidR="00617658">
        <w:rPr>
          <w:rFonts w:asciiTheme="minorHAnsi" w:eastAsiaTheme="minorHAnsi" w:hAnsiTheme="minorHAnsi" w:cstheme="minorBidi"/>
          <w:color w:val="000000" w:themeColor="text1"/>
          <w:lang w:eastAsia="en-US"/>
        </w:rPr>
        <w:t>m</w:t>
      </w:r>
      <w:r w:rsidR="00983358">
        <w:rPr>
          <w:rFonts w:asciiTheme="minorHAnsi" w:eastAsiaTheme="minorHAnsi" w:hAnsiTheme="minorHAnsi" w:cstheme="minorBidi"/>
          <w:color w:val="000000" w:themeColor="text1"/>
          <w:lang w:eastAsia="en-US"/>
        </w:rPr>
        <w:t>ais bem</w:t>
      </w:r>
      <w:r w:rsidR="0061765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preparada para o futuro</w:t>
      </w:r>
      <w:r w:rsidR="008D27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384BD6">
        <w:rPr>
          <w:rFonts w:asciiTheme="minorHAnsi" w:eastAsiaTheme="minorHAnsi" w:hAnsiTheme="minorHAnsi" w:cstheme="minorBidi"/>
          <w:color w:val="000000" w:themeColor="text1"/>
          <w:lang w:eastAsia="en-US"/>
        </w:rPr>
        <w:t>a desigualdade social e econômica do nosso país tenderia a se reduzir</w:t>
      </w:r>
      <w:r w:rsidR="002D775B">
        <w:rPr>
          <w:rFonts w:asciiTheme="minorHAnsi" w:eastAsiaTheme="minorHAnsi" w:hAnsiTheme="minorHAnsi" w:cstheme="minorBidi"/>
          <w:color w:val="000000" w:themeColor="text1"/>
          <w:lang w:eastAsia="en-US"/>
        </w:rPr>
        <w:t>: bacana, não?</w:t>
      </w:r>
      <w:r w:rsidR="002647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Isso é educação financeira na veia!</w:t>
      </w:r>
    </w:p>
    <w:p w14:paraId="28334E99" w14:textId="77777777" w:rsidR="002D775B" w:rsidRDefault="002D775B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E746B14" w14:textId="05240A21" w:rsidR="00342976" w:rsidRPr="0071340A" w:rsidRDefault="002D775B" w:rsidP="0071340A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Assim como no caso do Renda+, </w:t>
      </w:r>
      <w:r w:rsidR="00201883">
        <w:rPr>
          <w:rFonts w:asciiTheme="minorHAnsi" w:eastAsiaTheme="minorHAnsi" w:hAnsiTheme="minorHAnsi" w:cstheme="minorBidi"/>
          <w:color w:val="000000" w:themeColor="text1"/>
          <w:lang w:eastAsia="en-US"/>
        </w:rPr>
        <w:t>novamente eu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g</w:t>
      </w:r>
      <w:r w:rsidR="0071340A"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ostei </w:t>
      </w:r>
      <w:r w:rsidR="0092674E">
        <w:rPr>
          <w:rFonts w:asciiTheme="minorHAnsi" w:eastAsiaTheme="minorHAnsi" w:hAnsiTheme="minorHAnsi" w:cstheme="minorBidi"/>
          <w:color w:val="000000" w:themeColor="text1"/>
          <w:lang w:eastAsia="en-US"/>
        </w:rPr>
        <w:t>muito</w:t>
      </w:r>
      <w:r w:rsidR="0071340A"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dessa </w:t>
      </w:r>
      <w:r w:rsidR="00201883">
        <w:rPr>
          <w:rFonts w:asciiTheme="minorHAnsi" w:eastAsiaTheme="minorHAnsi" w:hAnsiTheme="minorHAnsi" w:cstheme="minorBidi"/>
          <w:color w:val="000000" w:themeColor="text1"/>
          <w:lang w:eastAsia="en-US"/>
        </w:rPr>
        <w:t>tacada do Tesouro</w:t>
      </w:r>
      <w:r w:rsidR="0071340A"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>. E você, gostou também?</w:t>
      </w:r>
      <w:r w:rsidR="002018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71340A" w:rsidRPr="007134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Deixo o convite para </w:t>
      </w:r>
      <w:r w:rsidR="0020188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vocês comentarem abaixo, compartilhando opiniões e </w:t>
      </w:r>
      <w:r w:rsidR="007C6DB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até dúvidas para que eu possa contribuir mais. Ficarei muito feliz por isso. </w:t>
      </w:r>
      <w:r w:rsidR="0026470D">
        <w:rPr>
          <w:rFonts w:asciiTheme="minorHAnsi" w:eastAsiaTheme="minorHAnsi" w:hAnsiTheme="minorHAnsi" w:cstheme="minorBidi"/>
          <w:color w:val="000000" w:themeColor="text1"/>
          <w:lang w:eastAsia="en-US"/>
        </w:rPr>
        <w:t>Forte e respeitoso abraço a todos vocês.</w:t>
      </w:r>
    </w:p>
    <w:p w14:paraId="2EA7FE11" w14:textId="77777777" w:rsidR="00A9100F" w:rsidRPr="00476C42" w:rsidRDefault="00A9100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55CC6" w14:textId="6ECAF4A1" w:rsidR="00BE797C" w:rsidRPr="00BE797C" w:rsidRDefault="00050662" w:rsidP="003D1670">
      <w:pPr>
        <w:spacing w:after="0"/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3D1670" w:rsidRPr="003D1670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3D1670" w:rsidRPr="003D1670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3D1670" w:rsidRPr="003D1670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3D1670" w:rsidRPr="003D1670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3D1670" w:rsidRPr="003D1670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9" w:history="1">
        <w:r w:rsidR="003D1670" w:rsidRPr="003D1670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3D1670" w:rsidRPr="003D1670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sectPr w:rsidR="00BE797C" w:rsidRPr="00BE797C" w:rsidSect="00A96E5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E9A1C" w14:textId="77777777" w:rsidR="00416CF2" w:rsidRDefault="00416CF2" w:rsidP="004D2193">
      <w:r>
        <w:separator/>
      </w:r>
    </w:p>
  </w:endnote>
  <w:endnote w:type="continuationSeparator" w:id="0">
    <w:p w14:paraId="5F65F37D" w14:textId="77777777" w:rsidR="00416CF2" w:rsidRDefault="00416CF2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6C2F392F" w:rsidR="00E010F7" w:rsidRDefault="00012A70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B1A261" wp14:editId="4FE2CBF4">
              <wp:simplePos x="0" y="0"/>
              <wp:positionH relativeFrom="margin">
                <wp:posOffset>1957705</wp:posOffset>
              </wp:positionH>
              <wp:positionV relativeFrom="paragraph">
                <wp:posOffset>317500</wp:posOffset>
              </wp:positionV>
              <wp:extent cx="1958196" cy="422694"/>
              <wp:effectExtent l="0" t="0" r="0" b="0"/>
              <wp:wrapNone/>
              <wp:docPr id="1660421686" name="Caixa de Texto 16604216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F25D1F" w14:textId="77777777" w:rsidR="00012A70" w:rsidRDefault="00012A70" w:rsidP="00012A70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24EB2676" w14:textId="77777777" w:rsidR="00012A70" w:rsidRPr="00FC6403" w:rsidRDefault="00012A70" w:rsidP="00012A70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B1A261" id="_x0000_t202" coordsize="21600,21600" o:spt="202" path="m,l,21600r21600,l21600,xe">
              <v:stroke joinstyle="miter"/>
              <v:path gradientshapeok="t" o:connecttype="rect"/>
            </v:shapetype>
            <v:shape id="Caixa de Texto 1660421686" o:spid="_x0000_s1026" type="#_x0000_t202" style="position:absolute;left:0;text-align:left;margin-left:154.15pt;margin-top:25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/JAjD+EAAAAKAQAADwAAAAAAAAAAAAAAAABxBAAAZHJzL2Rvd25yZXYueG1sUEsF&#10;BgAAAAAEAAQA8wAAAH8FAAAAAA==&#10;" filled="f" stroked="f" strokeweight=".5pt">
              <v:textbox>
                <w:txbxContent>
                  <w:p w14:paraId="18F25D1F" w14:textId="77777777" w:rsidR="00012A70" w:rsidRDefault="00012A70" w:rsidP="00012A70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24EB2676" w14:textId="77777777" w:rsidR="00012A70" w:rsidRPr="00FC6403" w:rsidRDefault="00012A70" w:rsidP="00012A70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3C92C" w14:textId="77777777" w:rsidR="00416CF2" w:rsidRDefault="00416CF2" w:rsidP="004D2193">
      <w:r>
        <w:separator/>
      </w:r>
    </w:p>
  </w:footnote>
  <w:footnote w:type="continuationSeparator" w:id="0">
    <w:p w14:paraId="46DF5591" w14:textId="77777777" w:rsidR="00416CF2" w:rsidRDefault="00416CF2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3D1670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3F2ED439" w:rsidR="00E010F7" w:rsidRDefault="00317CE3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29D83449" wp14:editId="7696BA4E">
          <wp:simplePos x="0" y="0"/>
          <wp:positionH relativeFrom="margin">
            <wp:posOffset>2132640</wp:posOffset>
          </wp:positionH>
          <wp:positionV relativeFrom="paragraph">
            <wp:posOffset>-330835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154274F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5"/>
  </w:num>
  <w:num w:numId="2" w16cid:durableId="584147039">
    <w:abstractNumId w:val="2"/>
  </w:num>
  <w:num w:numId="3" w16cid:durableId="1713310607">
    <w:abstractNumId w:val="0"/>
  </w:num>
  <w:num w:numId="4" w16cid:durableId="1120028956">
    <w:abstractNumId w:val="3"/>
  </w:num>
  <w:num w:numId="5" w16cid:durableId="77823910">
    <w:abstractNumId w:val="4"/>
  </w:num>
  <w:num w:numId="6" w16cid:durableId="1740010710">
    <w:abstractNumId w:val="6"/>
  </w:num>
  <w:num w:numId="7" w16cid:durableId="1663119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37CF"/>
    <w:rsid w:val="0000632B"/>
    <w:rsid w:val="00006C43"/>
    <w:rsid w:val="00012A70"/>
    <w:rsid w:val="00014B62"/>
    <w:rsid w:val="00020392"/>
    <w:rsid w:val="00022FA2"/>
    <w:rsid w:val="00023D8E"/>
    <w:rsid w:val="00025443"/>
    <w:rsid w:val="00034CA4"/>
    <w:rsid w:val="00041667"/>
    <w:rsid w:val="0004482C"/>
    <w:rsid w:val="00046986"/>
    <w:rsid w:val="0005035F"/>
    <w:rsid w:val="00050662"/>
    <w:rsid w:val="00055EFF"/>
    <w:rsid w:val="0005756A"/>
    <w:rsid w:val="00057D43"/>
    <w:rsid w:val="00057E75"/>
    <w:rsid w:val="000608DD"/>
    <w:rsid w:val="00070D6B"/>
    <w:rsid w:val="000713F5"/>
    <w:rsid w:val="000724E9"/>
    <w:rsid w:val="0007573C"/>
    <w:rsid w:val="00076C48"/>
    <w:rsid w:val="00081A01"/>
    <w:rsid w:val="00081AB6"/>
    <w:rsid w:val="00084B7C"/>
    <w:rsid w:val="000974EC"/>
    <w:rsid w:val="000A31E4"/>
    <w:rsid w:val="000A59A6"/>
    <w:rsid w:val="000A7CC6"/>
    <w:rsid w:val="000B4E56"/>
    <w:rsid w:val="000B6A76"/>
    <w:rsid w:val="000C35AE"/>
    <w:rsid w:val="000C5C97"/>
    <w:rsid w:val="000D2AC9"/>
    <w:rsid w:val="000D4DE4"/>
    <w:rsid w:val="000D5F48"/>
    <w:rsid w:val="000D67D9"/>
    <w:rsid w:val="000D7384"/>
    <w:rsid w:val="000E061F"/>
    <w:rsid w:val="000E4EAD"/>
    <w:rsid w:val="000F02EA"/>
    <w:rsid w:val="000F2C07"/>
    <w:rsid w:val="000F4ABA"/>
    <w:rsid w:val="000F61D5"/>
    <w:rsid w:val="000F7C3D"/>
    <w:rsid w:val="00102242"/>
    <w:rsid w:val="00111DCB"/>
    <w:rsid w:val="00113B95"/>
    <w:rsid w:val="001156BB"/>
    <w:rsid w:val="00120E27"/>
    <w:rsid w:val="00121F6D"/>
    <w:rsid w:val="00124820"/>
    <w:rsid w:val="00127E86"/>
    <w:rsid w:val="0013064B"/>
    <w:rsid w:val="00134E63"/>
    <w:rsid w:val="0013707C"/>
    <w:rsid w:val="00141F9C"/>
    <w:rsid w:val="00143F7C"/>
    <w:rsid w:val="00144FF8"/>
    <w:rsid w:val="001477FF"/>
    <w:rsid w:val="00155307"/>
    <w:rsid w:val="001608C2"/>
    <w:rsid w:val="00167DB2"/>
    <w:rsid w:val="0017077F"/>
    <w:rsid w:val="00171F9F"/>
    <w:rsid w:val="00173471"/>
    <w:rsid w:val="00180F09"/>
    <w:rsid w:val="001822B4"/>
    <w:rsid w:val="001825EE"/>
    <w:rsid w:val="001854C8"/>
    <w:rsid w:val="001862D8"/>
    <w:rsid w:val="00186524"/>
    <w:rsid w:val="00193954"/>
    <w:rsid w:val="00193BD2"/>
    <w:rsid w:val="00194202"/>
    <w:rsid w:val="001A2767"/>
    <w:rsid w:val="001A292C"/>
    <w:rsid w:val="001A2C53"/>
    <w:rsid w:val="001B0911"/>
    <w:rsid w:val="001B593B"/>
    <w:rsid w:val="001C2823"/>
    <w:rsid w:val="001C2D9F"/>
    <w:rsid w:val="001C6488"/>
    <w:rsid w:val="001C7E30"/>
    <w:rsid w:val="001D54C7"/>
    <w:rsid w:val="001E22FC"/>
    <w:rsid w:val="001E445F"/>
    <w:rsid w:val="001E4990"/>
    <w:rsid w:val="001E5EBB"/>
    <w:rsid w:val="001F01DC"/>
    <w:rsid w:val="001F0256"/>
    <w:rsid w:val="001F0F36"/>
    <w:rsid w:val="001F4648"/>
    <w:rsid w:val="001F49A8"/>
    <w:rsid w:val="00200E91"/>
    <w:rsid w:val="00201883"/>
    <w:rsid w:val="00202CB3"/>
    <w:rsid w:val="00207567"/>
    <w:rsid w:val="002103E7"/>
    <w:rsid w:val="0021434C"/>
    <w:rsid w:val="00215F31"/>
    <w:rsid w:val="00216B7A"/>
    <w:rsid w:val="00217731"/>
    <w:rsid w:val="002206C9"/>
    <w:rsid w:val="00220F77"/>
    <w:rsid w:val="00221CE7"/>
    <w:rsid w:val="00223E4F"/>
    <w:rsid w:val="00226600"/>
    <w:rsid w:val="00226873"/>
    <w:rsid w:val="00244B8B"/>
    <w:rsid w:val="0024500E"/>
    <w:rsid w:val="002454E2"/>
    <w:rsid w:val="00245E73"/>
    <w:rsid w:val="00246718"/>
    <w:rsid w:val="00247DCB"/>
    <w:rsid w:val="00250859"/>
    <w:rsid w:val="00252BF6"/>
    <w:rsid w:val="002539B1"/>
    <w:rsid w:val="0025481F"/>
    <w:rsid w:val="0025521D"/>
    <w:rsid w:val="00256FF6"/>
    <w:rsid w:val="002602AC"/>
    <w:rsid w:val="002614EB"/>
    <w:rsid w:val="00262EF1"/>
    <w:rsid w:val="00263A4F"/>
    <w:rsid w:val="0026470D"/>
    <w:rsid w:val="00264728"/>
    <w:rsid w:val="00266F59"/>
    <w:rsid w:val="0027142F"/>
    <w:rsid w:val="00271884"/>
    <w:rsid w:val="0027328E"/>
    <w:rsid w:val="002829D7"/>
    <w:rsid w:val="00290673"/>
    <w:rsid w:val="00290E65"/>
    <w:rsid w:val="00292BAD"/>
    <w:rsid w:val="00294A05"/>
    <w:rsid w:val="002961C8"/>
    <w:rsid w:val="002A7B47"/>
    <w:rsid w:val="002A7D12"/>
    <w:rsid w:val="002B020C"/>
    <w:rsid w:val="002B0832"/>
    <w:rsid w:val="002B1880"/>
    <w:rsid w:val="002B3A8B"/>
    <w:rsid w:val="002C08A3"/>
    <w:rsid w:val="002C1687"/>
    <w:rsid w:val="002C1793"/>
    <w:rsid w:val="002C3239"/>
    <w:rsid w:val="002C379B"/>
    <w:rsid w:val="002C6A0E"/>
    <w:rsid w:val="002D172F"/>
    <w:rsid w:val="002D2503"/>
    <w:rsid w:val="002D5542"/>
    <w:rsid w:val="002D775B"/>
    <w:rsid w:val="002E1564"/>
    <w:rsid w:val="002E46C5"/>
    <w:rsid w:val="002E4B2C"/>
    <w:rsid w:val="002E78F7"/>
    <w:rsid w:val="002E7D1D"/>
    <w:rsid w:val="002F0E70"/>
    <w:rsid w:val="002F500E"/>
    <w:rsid w:val="00301759"/>
    <w:rsid w:val="00302005"/>
    <w:rsid w:val="00303ED9"/>
    <w:rsid w:val="00304F9E"/>
    <w:rsid w:val="00305424"/>
    <w:rsid w:val="00305A52"/>
    <w:rsid w:val="00306DA0"/>
    <w:rsid w:val="00310465"/>
    <w:rsid w:val="0031166F"/>
    <w:rsid w:val="00312D14"/>
    <w:rsid w:val="00315C75"/>
    <w:rsid w:val="0031715A"/>
    <w:rsid w:val="00317CE3"/>
    <w:rsid w:val="0032680F"/>
    <w:rsid w:val="003305AE"/>
    <w:rsid w:val="00331D82"/>
    <w:rsid w:val="003346F3"/>
    <w:rsid w:val="00342976"/>
    <w:rsid w:val="00343067"/>
    <w:rsid w:val="003474DC"/>
    <w:rsid w:val="00351029"/>
    <w:rsid w:val="00366A9B"/>
    <w:rsid w:val="00367C2B"/>
    <w:rsid w:val="00371A65"/>
    <w:rsid w:val="003726D3"/>
    <w:rsid w:val="00372E3F"/>
    <w:rsid w:val="00374DDB"/>
    <w:rsid w:val="003778A6"/>
    <w:rsid w:val="00384BD6"/>
    <w:rsid w:val="00390B22"/>
    <w:rsid w:val="003918A2"/>
    <w:rsid w:val="00391BDF"/>
    <w:rsid w:val="0039364B"/>
    <w:rsid w:val="00395433"/>
    <w:rsid w:val="003978F2"/>
    <w:rsid w:val="003A1971"/>
    <w:rsid w:val="003A22AE"/>
    <w:rsid w:val="003A62B0"/>
    <w:rsid w:val="003B1548"/>
    <w:rsid w:val="003B2055"/>
    <w:rsid w:val="003B42F4"/>
    <w:rsid w:val="003B7D80"/>
    <w:rsid w:val="003C4250"/>
    <w:rsid w:val="003C56AA"/>
    <w:rsid w:val="003D1081"/>
    <w:rsid w:val="003D1670"/>
    <w:rsid w:val="003D183B"/>
    <w:rsid w:val="003D23BA"/>
    <w:rsid w:val="003E05CD"/>
    <w:rsid w:val="003E196A"/>
    <w:rsid w:val="003E3082"/>
    <w:rsid w:val="003E4109"/>
    <w:rsid w:val="003E421E"/>
    <w:rsid w:val="003E7587"/>
    <w:rsid w:val="003E7756"/>
    <w:rsid w:val="003E7ADD"/>
    <w:rsid w:val="003F0797"/>
    <w:rsid w:val="003F18F8"/>
    <w:rsid w:val="003F2E37"/>
    <w:rsid w:val="003F452B"/>
    <w:rsid w:val="004017D3"/>
    <w:rsid w:val="00401C87"/>
    <w:rsid w:val="00403A25"/>
    <w:rsid w:val="00404CDB"/>
    <w:rsid w:val="00407ACC"/>
    <w:rsid w:val="00407D27"/>
    <w:rsid w:val="00414903"/>
    <w:rsid w:val="00415EBA"/>
    <w:rsid w:val="00416CF2"/>
    <w:rsid w:val="00424DA3"/>
    <w:rsid w:val="004323C9"/>
    <w:rsid w:val="004327E5"/>
    <w:rsid w:val="00433DF9"/>
    <w:rsid w:val="004343CC"/>
    <w:rsid w:val="004348C2"/>
    <w:rsid w:val="00435D36"/>
    <w:rsid w:val="004364E5"/>
    <w:rsid w:val="00444030"/>
    <w:rsid w:val="00447492"/>
    <w:rsid w:val="004475CD"/>
    <w:rsid w:val="0045047D"/>
    <w:rsid w:val="00452E52"/>
    <w:rsid w:val="00454F9B"/>
    <w:rsid w:val="0045627C"/>
    <w:rsid w:val="0045658C"/>
    <w:rsid w:val="004567CF"/>
    <w:rsid w:val="0045693B"/>
    <w:rsid w:val="0046380F"/>
    <w:rsid w:val="00465A38"/>
    <w:rsid w:val="00472DBA"/>
    <w:rsid w:val="004741AB"/>
    <w:rsid w:val="00475D27"/>
    <w:rsid w:val="00475F7F"/>
    <w:rsid w:val="004764A2"/>
    <w:rsid w:val="00476C42"/>
    <w:rsid w:val="004841DA"/>
    <w:rsid w:val="00484354"/>
    <w:rsid w:val="0048700D"/>
    <w:rsid w:val="00487EBA"/>
    <w:rsid w:val="00493B13"/>
    <w:rsid w:val="00493F0E"/>
    <w:rsid w:val="00495F66"/>
    <w:rsid w:val="00497F91"/>
    <w:rsid w:val="004A3082"/>
    <w:rsid w:val="004A36BD"/>
    <w:rsid w:val="004A75B8"/>
    <w:rsid w:val="004A7C45"/>
    <w:rsid w:val="004B2DA3"/>
    <w:rsid w:val="004B2F7D"/>
    <w:rsid w:val="004B322D"/>
    <w:rsid w:val="004B411D"/>
    <w:rsid w:val="004C16AB"/>
    <w:rsid w:val="004C36F7"/>
    <w:rsid w:val="004C752B"/>
    <w:rsid w:val="004D03BE"/>
    <w:rsid w:val="004D2193"/>
    <w:rsid w:val="004D3CE2"/>
    <w:rsid w:val="004D6386"/>
    <w:rsid w:val="004E34F4"/>
    <w:rsid w:val="004E5159"/>
    <w:rsid w:val="004F2B08"/>
    <w:rsid w:val="004F5688"/>
    <w:rsid w:val="004F7051"/>
    <w:rsid w:val="00500442"/>
    <w:rsid w:val="0050055E"/>
    <w:rsid w:val="0050138C"/>
    <w:rsid w:val="0050370C"/>
    <w:rsid w:val="0050382E"/>
    <w:rsid w:val="00511CD4"/>
    <w:rsid w:val="0051485D"/>
    <w:rsid w:val="00517875"/>
    <w:rsid w:val="005242BE"/>
    <w:rsid w:val="00524779"/>
    <w:rsid w:val="00525A1A"/>
    <w:rsid w:val="00525E53"/>
    <w:rsid w:val="005271C8"/>
    <w:rsid w:val="005322D0"/>
    <w:rsid w:val="00533009"/>
    <w:rsid w:val="0053393A"/>
    <w:rsid w:val="00533E01"/>
    <w:rsid w:val="0053407C"/>
    <w:rsid w:val="005363DE"/>
    <w:rsid w:val="0054452C"/>
    <w:rsid w:val="00545DD4"/>
    <w:rsid w:val="0054702F"/>
    <w:rsid w:val="00550038"/>
    <w:rsid w:val="0055218C"/>
    <w:rsid w:val="0055227C"/>
    <w:rsid w:val="00553537"/>
    <w:rsid w:val="00553862"/>
    <w:rsid w:val="00555019"/>
    <w:rsid w:val="0056091A"/>
    <w:rsid w:val="00562414"/>
    <w:rsid w:val="005649E7"/>
    <w:rsid w:val="00570FC7"/>
    <w:rsid w:val="005733E5"/>
    <w:rsid w:val="00575C4C"/>
    <w:rsid w:val="005838F6"/>
    <w:rsid w:val="0058422E"/>
    <w:rsid w:val="00587F15"/>
    <w:rsid w:val="00592119"/>
    <w:rsid w:val="00595852"/>
    <w:rsid w:val="00595B22"/>
    <w:rsid w:val="005A2EE9"/>
    <w:rsid w:val="005B04A9"/>
    <w:rsid w:val="005B0F08"/>
    <w:rsid w:val="005B3CEA"/>
    <w:rsid w:val="005B58CA"/>
    <w:rsid w:val="005B6895"/>
    <w:rsid w:val="005C0AA3"/>
    <w:rsid w:val="005C1453"/>
    <w:rsid w:val="005C1BE0"/>
    <w:rsid w:val="005C4E38"/>
    <w:rsid w:val="005C6ABF"/>
    <w:rsid w:val="005C7A11"/>
    <w:rsid w:val="005C7C1E"/>
    <w:rsid w:val="005D57FA"/>
    <w:rsid w:val="005D5CB0"/>
    <w:rsid w:val="005D628F"/>
    <w:rsid w:val="005E0192"/>
    <w:rsid w:val="005E2364"/>
    <w:rsid w:val="005E3B64"/>
    <w:rsid w:val="005E5057"/>
    <w:rsid w:val="005F080D"/>
    <w:rsid w:val="005F48BC"/>
    <w:rsid w:val="005F5D37"/>
    <w:rsid w:val="005F63C2"/>
    <w:rsid w:val="005F7DD7"/>
    <w:rsid w:val="00600FDA"/>
    <w:rsid w:val="0060234A"/>
    <w:rsid w:val="006024AA"/>
    <w:rsid w:val="0060346F"/>
    <w:rsid w:val="00604D85"/>
    <w:rsid w:val="00605765"/>
    <w:rsid w:val="0060650A"/>
    <w:rsid w:val="00610549"/>
    <w:rsid w:val="00610E92"/>
    <w:rsid w:val="00612BD8"/>
    <w:rsid w:val="00614BD3"/>
    <w:rsid w:val="00617658"/>
    <w:rsid w:val="0062213F"/>
    <w:rsid w:val="00624FC5"/>
    <w:rsid w:val="00627AFE"/>
    <w:rsid w:val="006353B1"/>
    <w:rsid w:val="006375DA"/>
    <w:rsid w:val="006404EB"/>
    <w:rsid w:val="00646EC4"/>
    <w:rsid w:val="00652B77"/>
    <w:rsid w:val="0065379B"/>
    <w:rsid w:val="0065799D"/>
    <w:rsid w:val="00660571"/>
    <w:rsid w:val="006607CC"/>
    <w:rsid w:val="006609AC"/>
    <w:rsid w:val="00663F02"/>
    <w:rsid w:val="00666B45"/>
    <w:rsid w:val="006676BE"/>
    <w:rsid w:val="0067027C"/>
    <w:rsid w:val="00671D0B"/>
    <w:rsid w:val="006728A6"/>
    <w:rsid w:val="006731A6"/>
    <w:rsid w:val="0067437D"/>
    <w:rsid w:val="006751FA"/>
    <w:rsid w:val="00675548"/>
    <w:rsid w:val="006765BA"/>
    <w:rsid w:val="00692EE7"/>
    <w:rsid w:val="006939A6"/>
    <w:rsid w:val="006A085B"/>
    <w:rsid w:val="006A3921"/>
    <w:rsid w:val="006A79F1"/>
    <w:rsid w:val="006B053C"/>
    <w:rsid w:val="006B162E"/>
    <w:rsid w:val="006B328A"/>
    <w:rsid w:val="006B39D4"/>
    <w:rsid w:val="006C299B"/>
    <w:rsid w:val="006C65F0"/>
    <w:rsid w:val="006D27FA"/>
    <w:rsid w:val="006D4DE9"/>
    <w:rsid w:val="006D6EC0"/>
    <w:rsid w:val="006E0A60"/>
    <w:rsid w:val="006E1CFD"/>
    <w:rsid w:val="006E4A58"/>
    <w:rsid w:val="006F00F4"/>
    <w:rsid w:val="00707CA7"/>
    <w:rsid w:val="007107C5"/>
    <w:rsid w:val="0071340A"/>
    <w:rsid w:val="00715576"/>
    <w:rsid w:val="0071779C"/>
    <w:rsid w:val="007177C7"/>
    <w:rsid w:val="007202E8"/>
    <w:rsid w:val="007234DF"/>
    <w:rsid w:val="00723D31"/>
    <w:rsid w:val="0072731F"/>
    <w:rsid w:val="00730C3D"/>
    <w:rsid w:val="00730DA5"/>
    <w:rsid w:val="0073537C"/>
    <w:rsid w:val="00736368"/>
    <w:rsid w:val="00737900"/>
    <w:rsid w:val="00740CC9"/>
    <w:rsid w:val="00741FF9"/>
    <w:rsid w:val="00745947"/>
    <w:rsid w:val="00750D39"/>
    <w:rsid w:val="00750D5F"/>
    <w:rsid w:val="00752059"/>
    <w:rsid w:val="0075213B"/>
    <w:rsid w:val="00753B5C"/>
    <w:rsid w:val="00754435"/>
    <w:rsid w:val="00757DFB"/>
    <w:rsid w:val="00774BAC"/>
    <w:rsid w:val="00776011"/>
    <w:rsid w:val="007764E9"/>
    <w:rsid w:val="007768D8"/>
    <w:rsid w:val="007815C6"/>
    <w:rsid w:val="00783126"/>
    <w:rsid w:val="00784537"/>
    <w:rsid w:val="00785AE7"/>
    <w:rsid w:val="00794378"/>
    <w:rsid w:val="00795312"/>
    <w:rsid w:val="007A2FC5"/>
    <w:rsid w:val="007A344E"/>
    <w:rsid w:val="007A397F"/>
    <w:rsid w:val="007A61B2"/>
    <w:rsid w:val="007A68E2"/>
    <w:rsid w:val="007B2230"/>
    <w:rsid w:val="007B2B89"/>
    <w:rsid w:val="007B547B"/>
    <w:rsid w:val="007B6E22"/>
    <w:rsid w:val="007C4B0E"/>
    <w:rsid w:val="007C5426"/>
    <w:rsid w:val="007C6DB0"/>
    <w:rsid w:val="007D2B18"/>
    <w:rsid w:val="007D76E4"/>
    <w:rsid w:val="007E1824"/>
    <w:rsid w:val="007E1EF8"/>
    <w:rsid w:val="007E3913"/>
    <w:rsid w:val="007E3B30"/>
    <w:rsid w:val="007E3D74"/>
    <w:rsid w:val="007E4E53"/>
    <w:rsid w:val="007E5A41"/>
    <w:rsid w:val="007E626B"/>
    <w:rsid w:val="007E6C30"/>
    <w:rsid w:val="007F03E2"/>
    <w:rsid w:val="007F5E3C"/>
    <w:rsid w:val="00800A8B"/>
    <w:rsid w:val="00804AC7"/>
    <w:rsid w:val="00807462"/>
    <w:rsid w:val="00810988"/>
    <w:rsid w:val="00810C8C"/>
    <w:rsid w:val="00812EEF"/>
    <w:rsid w:val="008131C4"/>
    <w:rsid w:val="00813F9F"/>
    <w:rsid w:val="008165C9"/>
    <w:rsid w:val="00824262"/>
    <w:rsid w:val="00827407"/>
    <w:rsid w:val="008349E8"/>
    <w:rsid w:val="008350CF"/>
    <w:rsid w:val="0084262E"/>
    <w:rsid w:val="00842BC9"/>
    <w:rsid w:val="0084376E"/>
    <w:rsid w:val="0084503E"/>
    <w:rsid w:val="008458D1"/>
    <w:rsid w:val="00852553"/>
    <w:rsid w:val="00853CAB"/>
    <w:rsid w:val="0085452A"/>
    <w:rsid w:val="00857244"/>
    <w:rsid w:val="008615C3"/>
    <w:rsid w:val="008637AC"/>
    <w:rsid w:val="00866539"/>
    <w:rsid w:val="00866E3D"/>
    <w:rsid w:val="00870281"/>
    <w:rsid w:val="00871324"/>
    <w:rsid w:val="008730B2"/>
    <w:rsid w:val="00875FB7"/>
    <w:rsid w:val="00880738"/>
    <w:rsid w:val="0088166F"/>
    <w:rsid w:val="00881FAE"/>
    <w:rsid w:val="00885C27"/>
    <w:rsid w:val="00885DF8"/>
    <w:rsid w:val="00891AED"/>
    <w:rsid w:val="008A007B"/>
    <w:rsid w:val="008A4454"/>
    <w:rsid w:val="008A4F9B"/>
    <w:rsid w:val="008A5851"/>
    <w:rsid w:val="008A620C"/>
    <w:rsid w:val="008B1254"/>
    <w:rsid w:val="008B199A"/>
    <w:rsid w:val="008B65DD"/>
    <w:rsid w:val="008C61BF"/>
    <w:rsid w:val="008C6292"/>
    <w:rsid w:val="008C748F"/>
    <w:rsid w:val="008D1DE5"/>
    <w:rsid w:val="008D2700"/>
    <w:rsid w:val="008D4298"/>
    <w:rsid w:val="008D7577"/>
    <w:rsid w:val="008E20FA"/>
    <w:rsid w:val="008E7A7D"/>
    <w:rsid w:val="008F083A"/>
    <w:rsid w:val="00903689"/>
    <w:rsid w:val="009041E2"/>
    <w:rsid w:val="00905371"/>
    <w:rsid w:val="00906082"/>
    <w:rsid w:val="00906FE1"/>
    <w:rsid w:val="0091172E"/>
    <w:rsid w:val="00912CCB"/>
    <w:rsid w:val="0091331F"/>
    <w:rsid w:val="009171A8"/>
    <w:rsid w:val="009227CE"/>
    <w:rsid w:val="0092377B"/>
    <w:rsid w:val="00923E9A"/>
    <w:rsid w:val="0092674E"/>
    <w:rsid w:val="00930B67"/>
    <w:rsid w:val="00931FFD"/>
    <w:rsid w:val="0093477D"/>
    <w:rsid w:val="00935285"/>
    <w:rsid w:val="009377AE"/>
    <w:rsid w:val="009406AD"/>
    <w:rsid w:val="00941CC3"/>
    <w:rsid w:val="00943109"/>
    <w:rsid w:val="00947833"/>
    <w:rsid w:val="00951B9F"/>
    <w:rsid w:val="00955B6A"/>
    <w:rsid w:val="009673F1"/>
    <w:rsid w:val="0097302C"/>
    <w:rsid w:val="0097449A"/>
    <w:rsid w:val="00974C35"/>
    <w:rsid w:val="00982F55"/>
    <w:rsid w:val="00983358"/>
    <w:rsid w:val="0098706C"/>
    <w:rsid w:val="00990FC6"/>
    <w:rsid w:val="00991FE1"/>
    <w:rsid w:val="00992483"/>
    <w:rsid w:val="009A183C"/>
    <w:rsid w:val="009A1AAF"/>
    <w:rsid w:val="009A1FC1"/>
    <w:rsid w:val="009A600E"/>
    <w:rsid w:val="009B515D"/>
    <w:rsid w:val="009B5ABE"/>
    <w:rsid w:val="009B7DA3"/>
    <w:rsid w:val="009C4B9F"/>
    <w:rsid w:val="009C5431"/>
    <w:rsid w:val="009D10C5"/>
    <w:rsid w:val="009D1CF0"/>
    <w:rsid w:val="009D2BAB"/>
    <w:rsid w:val="009D2E35"/>
    <w:rsid w:val="009D3125"/>
    <w:rsid w:val="009D3C1B"/>
    <w:rsid w:val="009D4FC5"/>
    <w:rsid w:val="009E04BA"/>
    <w:rsid w:val="009E3385"/>
    <w:rsid w:val="009E603A"/>
    <w:rsid w:val="009E63F5"/>
    <w:rsid w:val="009E6D4D"/>
    <w:rsid w:val="009F0EDB"/>
    <w:rsid w:val="009F219B"/>
    <w:rsid w:val="009F24E1"/>
    <w:rsid w:val="009F2BCF"/>
    <w:rsid w:val="009F57BE"/>
    <w:rsid w:val="009F5E27"/>
    <w:rsid w:val="009F63CE"/>
    <w:rsid w:val="009F6CBA"/>
    <w:rsid w:val="00A00F87"/>
    <w:rsid w:val="00A0123A"/>
    <w:rsid w:val="00A012E5"/>
    <w:rsid w:val="00A03CF9"/>
    <w:rsid w:val="00A05A1C"/>
    <w:rsid w:val="00A12DA0"/>
    <w:rsid w:val="00A143CF"/>
    <w:rsid w:val="00A1738E"/>
    <w:rsid w:val="00A212E3"/>
    <w:rsid w:val="00A263B2"/>
    <w:rsid w:val="00A27E9A"/>
    <w:rsid w:val="00A305A6"/>
    <w:rsid w:val="00A3139E"/>
    <w:rsid w:val="00A366B4"/>
    <w:rsid w:val="00A3682D"/>
    <w:rsid w:val="00A41DF9"/>
    <w:rsid w:val="00A4666F"/>
    <w:rsid w:val="00A54554"/>
    <w:rsid w:val="00A54A1A"/>
    <w:rsid w:val="00A6019E"/>
    <w:rsid w:val="00A63E4E"/>
    <w:rsid w:val="00A64B64"/>
    <w:rsid w:val="00A66492"/>
    <w:rsid w:val="00A6715F"/>
    <w:rsid w:val="00A74635"/>
    <w:rsid w:val="00A756EC"/>
    <w:rsid w:val="00A75AC9"/>
    <w:rsid w:val="00A75E78"/>
    <w:rsid w:val="00A76EB1"/>
    <w:rsid w:val="00A801FD"/>
    <w:rsid w:val="00A820E4"/>
    <w:rsid w:val="00A84AA1"/>
    <w:rsid w:val="00A85BF7"/>
    <w:rsid w:val="00A86867"/>
    <w:rsid w:val="00A87483"/>
    <w:rsid w:val="00A901A2"/>
    <w:rsid w:val="00A907C7"/>
    <w:rsid w:val="00A9100F"/>
    <w:rsid w:val="00A913DE"/>
    <w:rsid w:val="00A944CD"/>
    <w:rsid w:val="00A946AD"/>
    <w:rsid w:val="00A949DD"/>
    <w:rsid w:val="00A96E52"/>
    <w:rsid w:val="00AA03F3"/>
    <w:rsid w:val="00AA0FE9"/>
    <w:rsid w:val="00AA3323"/>
    <w:rsid w:val="00AA4530"/>
    <w:rsid w:val="00AB0156"/>
    <w:rsid w:val="00AB0887"/>
    <w:rsid w:val="00AB7AA7"/>
    <w:rsid w:val="00AC0A52"/>
    <w:rsid w:val="00AC3F12"/>
    <w:rsid w:val="00AC5CB9"/>
    <w:rsid w:val="00AC65DB"/>
    <w:rsid w:val="00AD3D9B"/>
    <w:rsid w:val="00AD3EEA"/>
    <w:rsid w:val="00AD49EC"/>
    <w:rsid w:val="00AD6754"/>
    <w:rsid w:val="00AD75E7"/>
    <w:rsid w:val="00AE6AEA"/>
    <w:rsid w:val="00AE6BE5"/>
    <w:rsid w:val="00AF04FF"/>
    <w:rsid w:val="00AF0ED1"/>
    <w:rsid w:val="00AF1F76"/>
    <w:rsid w:val="00AF3B5D"/>
    <w:rsid w:val="00B003B2"/>
    <w:rsid w:val="00B02189"/>
    <w:rsid w:val="00B02442"/>
    <w:rsid w:val="00B11584"/>
    <w:rsid w:val="00B116DE"/>
    <w:rsid w:val="00B12D7C"/>
    <w:rsid w:val="00B134EA"/>
    <w:rsid w:val="00B16082"/>
    <w:rsid w:val="00B167B1"/>
    <w:rsid w:val="00B17357"/>
    <w:rsid w:val="00B17E31"/>
    <w:rsid w:val="00B223EC"/>
    <w:rsid w:val="00B233E6"/>
    <w:rsid w:val="00B2397A"/>
    <w:rsid w:val="00B274EA"/>
    <w:rsid w:val="00B31C7F"/>
    <w:rsid w:val="00B33308"/>
    <w:rsid w:val="00B40E39"/>
    <w:rsid w:val="00B43479"/>
    <w:rsid w:val="00B511D4"/>
    <w:rsid w:val="00B52396"/>
    <w:rsid w:val="00B52CCD"/>
    <w:rsid w:val="00B53728"/>
    <w:rsid w:val="00B62C1A"/>
    <w:rsid w:val="00B6548C"/>
    <w:rsid w:val="00B736D1"/>
    <w:rsid w:val="00B73A1C"/>
    <w:rsid w:val="00B81DE5"/>
    <w:rsid w:val="00B924CE"/>
    <w:rsid w:val="00B936B1"/>
    <w:rsid w:val="00B957E9"/>
    <w:rsid w:val="00B96933"/>
    <w:rsid w:val="00B96E41"/>
    <w:rsid w:val="00BA04BA"/>
    <w:rsid w:val="00BA1111"/>
    <w:rsid w:val="00BA30AF"/>
    <w:rsid w:val="00BA59B0"/>
    <w:rsid w:val="00BA676C"/>
    <w:rsid w:val="00BA79FE"/>
    <w:rsid w:val="00BB391A"/>
    <w:rsid w:val="00BB476F"/>
    <w:rsid w:val="00BB5F04"/>
    <w:rsid w:val="00BB6E14"/>
    <w:rsid w:val="00BB7641"/>
    <w:rsid w:val="00BC0550"/>
    <w:rsid w:val="00BC0E25"/>
    <w:rsid w:val="00BC0F23"/>
    <w:rsid w:val="00BC1F72"/>
    <w:rsid w:val="00BC1FF0"/>
    <w:rsid w:val="00BC39D8"/>
    <w:rsid w:val="00BC6ED9"/>
    <w:rsid w:val="00BD50F1"/>
    <w:rsid w:val="00BD5AB4"/>
    <w:rsid w:val="00BE17A3"/>
    <w:rsid w:val="00BE797C"/>
    <w:rsid w:val="00BF0BF6"/>
    <w:rsid w:val="00BF1BB7"/>
    <w:rsid w:val="00BF1D05"/>
    <w:rsid w:val="00BF5CE2"/>
    <w:rsid w:val="00C002C1"/>
    <w:rsid w:val="00C036C8"/>
    <w:rsid w:val="00C03AEF"/>
    <w:rsid w:val="00C04B9B"/>
    <w:rsid w:val="00C12702"/>
    <w:rsid w:val="00C14F01"/>
    <w:rsid w:val="00C163E8"/>
    <w:rsid w:val="00C244DA"/>
    <w:rsid w:val="00C25F4C"/>
    <w:rsid w:val="00C26C35"/>
    <w:rsid w:val="00C27418"/>
    <w:rsid w:val="00C30C69"/>
    <w:rsid w:val="00C313BC"/>
    <w:rsid w:val="00C31FA9"/>
    <w:rsid w:val="00C330B8"/>
    <w:rsid w:val="00C368C5"/>
    <w:rsid w:val="00C420F8"/>
    <w:rsid w:val="00C42947"/>
    <w:rsid w:val="00C445AF"/>
    <w:rsid w:val="00C45C9E"/>
    <w:rsid w:val="00C472EB"/>
    <w:rsid w:val="00C4781C"/>
    <w:rsid w:val="00C47CB9"/>
    <w:rsid w:val="00C5082D"/>
    <w:rsid w:val="00C5112F"/>
    <w:rsid w:val="00C51539"/>
    <w:rsid w:val="00C5714E"/>
    <w:rsid w:val="00C64BFC"/>
    <w:rsid w:val="00C66A21"/>
    <w:rsid w:val="00C72DD7"/>
    <w:rsid w:val="00C75170"/>
    <w:rsid w:val="00C76DF8"/>
    <w:rsid w:val="00C76FAB"/>
    <w:rsid w:val="00C80836"/>
    <w:rsid w:val="00C81C6C"/>
    <w:rsid w:val="00C828E6"/>
    <w:rsid w:val="00C83A30"/>
    <w:rsid w:val="00C8530D"/>
    <w:rsid w:val="00C861CF"/>
    <w:rsid w:val="00C906D4"/>
    <w:rsid w:val="00C913CA"/>
    <w:rsid w:val="00C93267"/>
    <w:rsid w:val="00C9476A"/>
    <w:rsid w:val="00C96979"/>
    <w:rsid w:val="00C9735D"/>
    <w:rsid w:val="00C979A4"/>
    <w:rsid w:val="00CA09D0"/>
    <w:rsid w:val="00CA0CBA"/>
    <w:rsid w:val="00CA48CF"/>
    <w:rsid w:val="00CA5092"/>
    <w:rsid w:val="00CA58B8"/>
    <w:rsid w:val="00CA70D0"/>
    <w:rsid w:val="00CB0C79"/>
    <w:rsid w:val="00CB2B82"/>
    <w:rsid w:val="00CB30FB"/>
    <w:rsid w:val="00CD0953"/>
    <w:rsid w:val="00CD57F9"/>
    <w:rsid w:val="00CE11C8"/>
    <w:rsid w:val="00CE27CC"/>
    <w:rsid w:val="00CE2F67"/>
    <w:rsid w:val="00CE6D00"/>
    <w:rsid w:val="00CF0781"/>
    <w:rsid w:val="00CF0847"/>
    <w:rsid w:val="00CF4926"/>
    <w:rsid w:val="00CF51DF"/>
    <w:rsid w:val="00D00AD4"/>
    <w:rsid w:val="00D01AAE"/>
    <w:rsid w:val="00D02502"/>
    <w:rsid w:val="00D033D5"/>
    <w:rsid w:val="00D03512"/>
    <w:rsid w:val="00D03689"/>
    <w:rsid w:val="00D042C7"/>
    <w:rsid w:val="00D055A1"/>
    <w:rsid w:val="00D06047"/>
    <w:rsid w:val="00D103A0"/>
    <w:rsid w:val="00D11F75"/>
    <w:rsid w:val="00D1620A"/>
    <w:rsid w:val="00D175AC"/>
    <w:rsid w:val="00D234B1"/>
    <w:rsid w:val="00D30957"/>
    <w:rsid w:val="00D327C0"/>
    <w:rsid w:val="00D42146"/>
    <w:rsid w:val="00D42441"/>
    <w:rsid w:val="00D4413B"/>
    <w:rsid w:val="00D4526F"/>
    <w:rsid w:val="00D45E24"/>
    <w:rsid w:val="00D503F8"/>
    <w:rsid w:val="00D50FB8"/>
    <w:rsid w:val="00D53617"/>
    <w:rsid w:val="00D536B2"/>
    <w:rsid w:val="00D56F75"/>
    <w:rsid w:val="00D5741F"/>
    <w:rsid w:val="00D60140"/>
    <w:rsid w:val="00D62BA4"/>
    <w:rsid w:val="00D64B8C"/>
    <w:rsid w:val="00D650C0"/>
    <w:rsid w:val="00D66D87"/>
    <w:rsid w:val="00D67F9C"/>
    <w:rsid w:val="00D750F7"/>
    <w:rsid w:val="00D75397"/>
    <w:rsid w:val="00D776B1"/>
    <w:rsid w:val="00D812AB"/>
    <w:rsid w:val="00D84161"/>
    <w:rsid w:val="00D84797"/>
    <w:rsid w:val="00D93E08"/>
    <w:rsid w:val="00D943D0"/>
    <w:rsid w:val="00D9749D"/>
    <w:rsid w:val="00DA45AB"/>
    <w:rsid w:val="00DB0B08"/>
    <w:rsid w:val="00DB2A7D"/>
    <w:rsid w:val="00DB7760"/>
    <w:rsid w:val="00DC1571"/>
    <w:rsid w:val="00DC54A2"/>
    <w:rsid w:val="00DC5CD2"/>
    <w:rsid w:val="00DC6185"/>
    <w:rsid w:val="00DC6ECE"/>
    <w:rsid w:val="00DD31AB"/>
    <w:rsid w:val="00DD338B"/>
    <w:rsid w:val="00DD6133"/>
    <w:rsid w:val="00DE42F4"/>
    <w:rsid w:val="00DE67E2"/>
    <w:rsid w:val="00DE6F6E"/>
    <w:rsid w:val="00DE7E6B"/>
    <w:rsid w:val="00DE7FF6"/>
    <w:rsid w:val="00DF49AB"/>
    <w:rsid w:val="00DF6740"/>
    <w:rsid w:val="00DF786B"/>
    <w:rsid w:val="00E010F7"/>
    <w:rsid w:val="00E05C50"/>
    <w:rsid w:val="00E14BBA"/>
    <w:rsid w:val="00E218E9"/>
    <w:rsid w:val="00E23538"/>
    <w:rsid w:val="00E2499F"/>
    <w:rsid w:val="00E24CE6"/>
    <w:rsid w:val="00E27A87"/>
    <w:rsid w:val="00E31A2E"/>
    <w:rsid w:val="00E34192"/>
    <w:rsid w:val="00E35A82"/>
    <w:rsid w:val="00E35A88"/>
    <w:rsid w:val="00E36F19"/>
    <w:rsid w:val="00E419E5"/>
    <w:rsid w:val="00E4243E"/>
    <w:rsid w:val="00E42F88"/>
    <w:rsid w:val="00E43763"/>
    <w:rsid w:val="00E50C66"/>
    <w:rsid w:val="00E50E75"/>
    <w:rsid w:val="00E514A1"/>
    <w:rsid w:val="00E51EB8"/>
    <w:rsid w:val="00E520C1"/>
    <w:rsid w:val="00E53599"/>
    <w:rsid w:val="00E57451"/>
    <w:rsid w:val="00E605B9"/>
    <w:rsid w:val="00E63FE7"/>
    <w:rsid w:val="00E64F87"/>
    <w:rsid w:val="00E73CDB"/>
    <w:rsid w:val="00E81CAF"/>
    <w:rsid w:val="00E82CE9"/>
    <w:rsid w:val="00E834C2"/>
    <w:rsid w:val="00E8446D"/>
    <w:rsid w:val="00E86855"/>
    <w:rsid w:val="00E90835"/>
    <w:rsid w:val="00E9249A"/>
    <w:rsid w:val="00E930E9"/>
    <w:rsid w:val="00E95012"/>
    <w:rsid w:val="00E9542F"/>
    <w:rsid w:val="00E95B59"/>
    <w:rsid w:val="00E95F44"/>
    <w:rsid w:val="00E96A39"/>
    <w:rsid w:val="00EA0FD2"/>
    <w:rsid w:val="00EA4306"/>
    <w:rsid w:val="00EB0715"/>
    <w:rsid w:val="00EB300B"/>
    <w:rsid w:val="00EB3977"/>
    <w:rsid w:val="00EC55B1"/>
    <w:rsid w:val="00EC5B2A"/>
    <w:rsid w:val="00EC6EA2"/>
    <w:rsid w:val="00EC76EC"/>
    <w:rsid w:val="00EC784F"/>
    <w:rsid w:val="00ED2A53"/>
    <w:rsid w:val="00ED33F9"/>
    <w:rsid w:val="00ED67D3"/>
    <w:rsid w:val="00ED72C5"/>
    <w:rsid w:val="00EE09E7"/>
    <w:rsid w:val="00EE190A"/>
    <w:rsid w:val="00EE302D"/>
    <w:rsid w:val="00EE3406"/>
    <w:rsid w:val="00EF608A"/>
    <w:rsid w:val="00EF7562"/>
    <w:rsid w:val="00F003ED"/>
    <w:rsid w:val="00F01802"/>
    <w:rsid w:val="00F04C54"/>
    <w:rsid w:val="00F07A33"/>
    <w:rsid w:val="00F13DCA"/>
    <w:rsid w:val="00F145B8"/>
    <w:rsid w:val="00F21524"/>
    <w:rsid w:val="00F223D5"/>
    <w:rsid w:val="00F225A7"/>
    <w:rsid w:val="00F23F70"/>
    <w:rsid w:val="00F24614"/>
    <w:rsid w:val="00F24D2B"/>
    <w:rsid w:val="00F2510D"/>
    <w:rsid w:val="00F2532A"/>
    <w:rsid w:val="00F261B1"/>
    <w:rsid w:val="00F26376"/>
    <w:rsid w:val="00F26DD1"/>
    <w:rsid w:val="00F317A8"/>
    <w:rsid w:val="00F357D2"/>
    <w:rsid w:val="00F37AB3"/>
    <w:rsid w:val="00F40EFF"/>
    <w:rsid w:val="00F42CE1"/>
    <w:rsid w:val="00F43814"/>
    <w:rsid w:val="00F4536F"/>
    <w:rsid w:val="00F46207"/>
    <w:rsid w:val="00F4659B"/>
    <w:rsid w:val="00F50474"/>
    <w:rsid w:val="00F52219"/>
    <w:rsid w:val="00F55491"/>
    <w:rsid w:val="00F60BAD"/>
    <w:rsid w:val="00F6458C"/>
    <w:rsid w:val="00F7182D"/>
    <w:rsid w:val="00F742B8"/>
    <w:rsid w:val="00F75F03"/>
    <w:rsid w:val="00F85E0D"/>
    <w:rsid w:val="00F9344D"/>
    <w:rsid w:val="00F97A5F"/>
    <w:rsid w:val="00FA1085"/>
    <w:rsid w:val="00FA3321"/>
    <w:rsid w:val="00FA3BBB"/>
    <w:rsid w:val="00FA5C01"/>
    <w:rsid w:val="00FC0DDC"/>
    <w:rsid w:val="00FC0EF1"/>
    <w:rsid w:val="00FC148E"/>
    <w:rsid w:val="00FC27D7"/>
    <w:rsid w:val="00FC529F"/>
    <w:rsid w:val="00FC59A8"/>
    <w:rsid w:val="00FC59C3"/>
    <w:rsid w:val="00FC6081"/>
    <w:rsid w:val="00FC6403"/>
    <w:rsid w:val="00FD1EFB"/>
    <w:rsid w:val="00FD4D6D"/>
    <w:rsid w:val="00FD4F45"/>
    <w:rsid w:val="00FE02CF"/>
    <w:rsid w:val="00FE3567"/>
    <w:rsid w:val="00FE4097"/>
    <w:rsid w:val="00FE6427"/>
    <w:rsid w:val="00FE739A"/>
    <w:rsid w:val="00FF1945"/>
    <w:rsid w:val="00FF3C0F"/>
    <w:rsid w:val="00FF516C"/>
    <w:rsid w:val="00FF5779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2023-08-01T18:20:00Z</dcterms:created>
  <dcterms:modified xsi:type="dcterms:W3CDTF">2024-10-28T14:23:00Z</dcterms:modified>
</cp:coreProperties>
</file>